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050CB2" w:rsidRPr="00DC5801" w:rsidRDefault="00C8418B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20.04-25</w:t>
      </w:r>
      <w:r w:rsidR="00050CB2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«Живопись»</w:t>
      </w:r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dchi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>.7@</w:t>
      </w:r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DC580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52632" w:rsidP="0005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Этюд </w:t>
      </w:r>
      <w:r w:rsidR="00C8418B">
        <w:rPr>
          <w:rFonts w:ascii="Times New Roman" w:hAnsi="Times New Roman" w:cs="Times New Roman"/>
          <w:sz w:val="28"/>
          <w:szCs w:val="28"/>
        </w:rPr>
        <w:t>фигуры человека в спокойной позе (За рукоделием, за чтением и. т. 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418B">
        <w:rPr>
          <w:rFonts w:ascii="Times New Roman" w:hAnsi="Times New Roman" w:cs="Times New Roman"/>
          <w:sz w:val="28"/>
          <w:szCs w:val="28"/>
        </w:rPr>
        <w:t>) в интерьере.</w:t>
      </w:r>
    </w:p>
    <w:p w:rsidR="00050CB2" w:rsidRDefault="00050CB2" w:rsidP="00050CB2">
      <w:pPr>
        <w:rPr>
          <w:rFonts w:ascii="Times New Roman" w:hAnsi="Times New Roman" w:cs="Times New Roman"/>
          <w:sz w:val="28"/>
          <w:szCs w:val="28"/>
        </w:rPr>
      </w:pPr>
      <w:r w:rsidRPr="00050CB2">
        <w:rPr>
          <w:rFonts w:ascii="Times New Roman" w:hAnsi="Times New Roman" w:cs="Times New Roman"/>
          <w:sz w:val="28"/>
          <w:szCs w:val="28"/>
        </w:rPr>
        <w:t xml:space="preserve">Формат А3. Материал: гуашь или акварель на выбор. </w:t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 w:rsidRPr="00D52632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D52632" w:rsidRDefault="00C8418B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506163" wp14:editId="5E82444E">
            <wp:extent cx="4257675" cy="6164402"/>
            <wp:effectExtent l="0" t="0" r="0" b="8255"/>
            <wp:docPr id="12" name="Рисунок 12" descr="https://avatars.mds.yandex.net/get-pdb/1016956/18190f28-d2fd-4ef0-bbfe-8785f66f5d8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16956/18190f28-d2fd-4ef0-bbfe-8785f66f5d8f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07" cy="61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8B" w:rsidRDefault="00C8418B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CA1F21" wp14:editId="7C616D3B">
            <wp:extent cx="4991100" cy="7277100"/>
            <wp:effectExtent l="0" t="0" r="0" b="0"/>
            <wp:docPr id="13" name="Рисунок 13" descr="https://avatars.mds.yandex.net/get-zen_doc/1857055/pub_5ddfc7ede3062c00b1cf8023_5ddfd1521e8e3f00adeeed8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57055/pub_5ddfc7ede3062c00b1cf8023_5ddfd1521e8e3f00adeeed89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8B" w:rsidRDefault="00C8418B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809070" wp14:editId="1CCDB15A">
            <wp:extent cx="5676900" cy="7368616"/>
            <wp:effectExtent l="0" t="0" r="0" b="3810"/>
            <wp:docPr id="14" name="Рисунок 14" descr="https://www.usaaa.ru/faculties/iii/issuing/stankovoi-zhivopisi/pic/sz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aaa.ru/faculties/iii/issuing/stankovoi-zhivopisi/pic/szh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02" cy="737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C8418B" w:rsidRDefault="00C8418B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C9E3AD" wp14:editId="5AC19090">
            <wp:extent cx="5940425" cy="8137824"/>
            <wp:effectExtent l="0" t="0" r="3175" b="0"/>
            <wp:docPr id="15" name="Рисунок 15" descr="https://fs.mystavridy.ru/mystavridy/works/attach/images/2017/05/20/345c34128f6ed4161c436e85b5630d6aimage-1495269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mystavridy.ru/mystavridy/works/attach/images/2017/05/20/345c34128f6ed4161c436e85b5630d6aimage-149526959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8B" w:rsidRDefault="00C8418B" w:rsidP="00050CB2">
      <w:pPr>
        <w:rPr>
          <w:rFonts w:ascii="Times New Roman" w:hAnsi="Times New Roman" w:cs="Times New Roman"/>
          <w:b/>
          <w:sz w:val="28"/>
          <w:szCs w:val="28"/>
        </w:rPr>
      </w:pPr>
      <w:r w:rsidRPr="00C8418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686425" cy="6858000"/>
            <wp:effectExtent l="0" t="0" r="9525" b="0"/>
            <wp:docPr id="16" name="Рисунок 16" descr="https://content.choiz.me/uploads/2018-09/597x720_a58e7a95cd345787678ed92a96fa2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choiz.me/uploads/2018-09/597x720_a58e7a95cd345787678ed92a96fa25e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8B" w:rsidRDefault="005E5ECB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BF1DF4" wp14:editId="7AC3A6A4">
            <wp:extent cx="5940425" cy="9659228"/>
            <wp:effectExtent l="0" t="0" r="3175" b="0"/>
            <wp:docPr id="19" name="Рисунок 19" descr="https://avatars.mds.yandex.net/get-pdb/2884467/944ce487-a616-4c40-bd4b-934e1d0e1e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84467/944ce487-a616-4c40-bd4b-934e1d0e1e48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CB" w:rsidRDefault="005E5ECB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E02851" wp14:editId="3BF2862F">
            <wp:extent cx="5940425" cy="4518579"/>
            <wp:effectExtent l="0" t="0" r="3175" b="0"/>
            <wp:docPr id="20" name="Рисунок 20" descr="http://arka-gallery-spb.com/sites/default/files/%D0%A8%D0%BC.A%20Young%20Women%20in%20Interior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ka-gallery-spb.com/sites/default/files/%D0%A8%D0%BC.A%20Young%20Women%20in%20Interior.3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CB" w:rsidRDefault="005E5ECB" w:rsidP="00050CB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DFD1C01" wp14:editId="61B82A0F">
            <wp:extent cx="5940425" cy="4430567"/>
            <wp:effectExtent l="0" t="0" r="3175" b="8255"/>
            <wp:docPr id="21" name="Рисунок 21" descr="https://d3rf6j5nx5r04a.cloudfront.net/UcRVK7m5lPelB1x9BcpnaMKh6EU=/1200x895/product/4/5/7f699a960a5b46b3b8cc97c2fa52b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3rf6j5nx5r04a.cloudfront.net/UcRVK7m5lPelB1x9BcpnaMKh6EU=/1200x895/product/4/5/7f699a960a5b46b3b8cc97c2fa52b7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5ECB" w:rsidRDefault="005E5ECB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338B2A" wp14:editId="5377461B">
            <wp:extent cx="5800725" cy="7763052"/>
            <wp:effectExtent l="0" t="0" r="0" b="9525"/>
            <wp:docPr id="22" name="Рисунок 22" descr="https://4.bp.blogspot.com/-o0p7NMXV0xY/W2Ee3o8iiuI/AAAAAAAAELA/U3t9wnLtIUQj8P-YAn7xoblM2LuUKx8OACLcBGAs/s1600/the-int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o0p7NMXV0xY/W2Ee3o8iiuI/AAAAAAAAELA/U3t9wnLtIUQj8P-YAn7xoblM2LuUKx8OACLcBGAs/s1600/the-intervie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92" cy="77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5E5ECB" w:rsidRDefault="005E5ECB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P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450028" w:rsidRDefault="00450028"/>
    <w:p w:rsidR="00050CB2" w:rsidRDefault="00050CB2"/>
    <w:sectPr w:rsidR="00050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23"/>
    <w:rsid w:val="00050CB2"/>
    <w:rsid w:val="00070E23"/>
    <w:rsid w:val="001A73EA"/>
    <w:rsid w:val="00450028"/>
    <w:rsid w:val="005E5ECB"/>
    <w:rsid w:val="00C8418B"/>
    <w:rsid w:val="00D5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188F"/>
  <w15:docId w15:val="{C4C0233F-FD31-4DB4-9509-5C01FC9AB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C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2020-04-13T15:20:00Z</dcterms:created>
  <dcterms:modified xsi:type="dcterms:W3CDTF">2020-04-13T15:20:00Z</dcterms:modified>
</cp:coreProperties>
</file>