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A28F3" w:rsidRDefault="0040050C" w:rsidP="0040050C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0050C" w:rsidRDefault="0040050C" w:rsidP="0040050C">
      <w:r>
        <w:t xml:space="preserve">Тема «Фрукты, овощи на тарелке или в корзине» 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40050C" w:rsidRDefault="0040050C" w:rsidP="0040050C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На эскиз выложить массу теста, нужную для создания корзины или тарелки.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Придать форму тарелки можно руками или положить поверх теста тарелку и обрезать тесто, которое будет выходить за пределы тарелки</w:t>
      </w:r>
      <w:r w:rsidRPr="008C43A3">
        <w:t xml:space="preserve"> </w:t>
      </w:r>
      <w:r>
        <w:t>(достаточно сделать плоский блин).</w:t>
      </w:r>
    </w:p>
    <w:p w:rsidR="0040050C" w:rsidRDefault="00D357DC" w:rsidP="0040050C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53626A" wp14:editId="62F363C2">
            <wp:simplePos x="0" y="0"/>
            <wp:positionH relativeFrom="column">
              <wp:posOffset>377190</wp:posOffset>
            </wp:positionH>
            <wp:positionV relativeFrom="paragraph">
              <wp:posOffset>741680</wp:posOffset>
            </wp:positionV>
            <wp:extent cx="3005455" cy="1689735"/>
            <wp:effectExtent l="0" t="0" r="4445" b="5715"/>
            <wp:wrapTopAndBottom/>
            <wp:docPr id="2" name="Рисунок 2" descr="5ad8fe6e02a55874480da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ad8fe6e02a55874480daef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50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60D49E" wp14:editId="12C9A88A">
            <wp:simplePos x="0" y="0"/>
            <wp:positionH relativeFrom="column">
              <wp:posOffset>3832225</wp:posOffset>
            </wp:positionH>
            <wp:positionV relativeFrom="paragraph">
              <wp:posOffset>346710</wp:posOffset>
            </wp:positionV>
            <wp:extent cx="1936750" cy="2579370"/>
            <wp:effectExtent l="0" t="0" r="6350" b="0"/>
            <wp:wrapTopAndBottom/>
            <wp:docPr id="1" name="Рисунок 1" descr="фркты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кты овощ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57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50C">
        <w:t xml:space="preserve">Сделать по выбору несколько фруктов или овощей из теста </w:t>
      </w:r>
    </w:p>
    <w:p w:rsidR="00D357DC" w:rsidRDefault="00D357DC" w:rsidP="0040050C"/>
    <w:p w:rsidR="00D357DC" w:rsidRDefault="00D357DC" w:rsidP="00D357DC">
      <w:pPr>
        <w:pStyle w:val="a4"/>
      </w:pPr>
      <w:r>
        <w:t>(см. примеры на иллюстрациях):</w:t>
      </w:r>
    </w:p>
    <w:p w:rsidR="00D357D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7D7816">
        <w:rPr>
          <w:b/>
        </w:rPr>
        <w:t xml:space="preserve">тобы лучше держались </w:t>
      </w:r>
      <w:r>
        <w:rPr>
          <w:b/>
        </w:rPr>
        <w:t>детали,</w:t>
      </w:r>
      <w:r w:rsidRPr="007D7816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D357DC" w:rsidRPr="00B4502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D357DC" w:rsidRPr="006A601D" w:rsidRDefault="00D357DC" w:rsidP="00D357DC">
      <w:pPr>
        <w:pStyle w:val="a4"/>
        <w:numPr>
          <w:ilvl w:val="0"/>
          <w:numId w:val="1"/>
        </w:numPr>
      </w:pPr>
      <w:r>
        <w:t xml:space="preserve">Ссылка на видео «Как создать фрукты и овощи из теста» </w:t>
      </w:r>
      <w:hyperlink r:id="rId10" w:history="1">
        <w:r w:rsidRPr="00EB444A">
          <w:rPr>
            <w:rStyle w:val="a3"/>
            <w:b/>
          </w:rPr>
          <w:t>https://youtu.be/ZDIOnFIVcQs</w:t>
        </w:r>
      </w:hyperlink>
    </w:p>
    <w:p w:rsidR="00D357DC" w:rsidRDefault="00D357DC" w:rsidP="00D357DC">
      <w:pPr>
        <w:pStyle w:val="a4"/>
        <w:numPr>
          <w:ilvl w:val="0"/>
          <w:numId w:val="1"/>
        </w:numPr>
      </w:pPr>
      <w:r>
        <w:t xml:space="preserve">Ссылка на поэтапное создание задания  </w:t>
      </w:r>
      <w:hyperlink r:id="rId11" w:history="1">
        <w:r w:rsidRPr="006A601D">
          <w:rPr>
            <w:rStyle w:val="a3"/>
            <w:b/>
          </w:rPr>
          <w:t>https://ok.ru/video/349768126840</w:t>
        </w:r>
      </w:hyperlink>
    </w:p>
    <w:p w:rsidR="0040050C" w:rsidRPr="0040050C" w:rsidRDefault="0040050C" w:rsidP="0040050C">
      <w:bookmarkStart w:id="0" w:name="_GoBack"/>
      <w:bookmarkEnd w:id="0"/>
    </w:p>
    <w:sectPr w:rsidR="0040050C" w:rsidRPr="004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0"/>
    <w:rsid w:val="000A28F3"/>
    <w:rsid w:val="0040050C"/>
    <w:rsid w:val="00BB5250"/>
    <w:rsid w:val="00D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hyperlink" Target="https://ok.ru/video/3497681268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DIOnFIVcQ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2020-04-07T12:44:00Z</dcterms:created>
  <dcterms:modified xsi:type="dcterms:W3CDTF">2020-04-07T12:46:00Z</dcterms:modified>
</cp:coreProperties>
</file>